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A219" w14:textId="40AAC4AA" w:rsidR="00931113" w:rsidRDefault="00931113" w:rsidP="00931113">
      <w:pPr>
        <w:pBdr>
          <w:bottom w:val="single" w:sz="6" w:space="1" w:color="auto"/>
        </w:pBdr>
        <w:jc w:val="center"/>
        <w:rPr>
          <w:b/>
          <w:bCs/>
          <w:color w:val="FF0000"/>
          <w:sz w:val="40"/>
          <w:szCs w:val="40"/>
        </w:rPr>
      </w:pPr>
      <w:r w:rsidRPr="00931113">
        <w:rPr>
          <w:b/>
          <w:bCs/>
          <w:color w:val="FF0000"/>
          <w:sz w:val="40"/>
          <w:szCs w:val="40"/>
        </w:rPr>
        <w:t>Ernährung</w:t>
      </w:r>
      <w:r w:rsidR="00ED4412">
        <w:rPr>
          <w:b/>
          <w:bCs/>
          <w:color w:val="FF0000"/>
          <w:sz w:val="40"/>
          <w:szCs w:val="40"/>
        </w:rPr>
        <w:t xml:space="preserve"> bei Osteoporose</w:t>
      </w:r>
      <w:r w:rsidRPr="00931113">
        <w:rPr>
          <w:b/>
          <w:bCs/>
          <w:color w:val="FF0000"/>
          <w:sz w:val="40"/>
          <w:szCs w:val="40"/>
        </w:rPr>
        <w:t xml:space="preserve"> – Rezepte</w:t>
      </w:r>
    </w:p>
    <w:p w14:paraId="69E62DD9" w14:textId="73976D66" w:rsidR="00931113" w:rsidRDefault="00931113"/>
    <w:p w14:paraId="134CC8B6" w14:textId="0780EE4B" w:rsidR="00931113" w:rsidRPr="00931113" w:rsidRDefault="00351D7E">
      <w:pPr>
        <w:rPr>
          <w:b/>
          <w:bCs/>
          <w:color w:val="00B050"/>
          <w:sz w:val="36"/>
          <w:szCs w:val="36"/>
        </w:rPr>
      </w:pPr>
      <w:r w:rsidRPr="75AA4702">
        <w:rPr>
          <w:b/>
          <w:bCs/>
          <w:color w:val="00B050"/>
          <w:sz w:val="36"/>
          <w:szCs w:val="36"/>
        </w:rPr>
        <w:t>Fetakäse mit Tomaten (für 4 Personen)</w:t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690"/>
        <w:gridCol w:w="2533"/>
        <w:gridCol w:w="5695"/>
      </w:tblGrid>
      <w:tr w:rsidR="00931113" w:rsidRPr="00D654D2" w14:paraId="38A883B7" w14:textId="77777777" w:rsidTr="00D654D2">
        <w:tc>
          <w:tcPr>
            <w:tcW w:w="1690" w:type="dxa"/>
          </w:tcPr>
          <w:p w14:paraId="0920FAB3" w14:textId="67133FD4" w:rsidR="00931113" w:rsidRPr="00D654D2" w:rsidRDefault="00931113">
            <w:pPr>
              <w:rPr>
                <w:b/>
                <w:bCs/>
                <w:sz w:val="20"/>
                <w:szCs w:val="20"/>
              </w:rPr>
            </w:pPr>
            <w:r w:rsidRPr="00D654D2">
              <w:rPr>
                <w:b/>
                <w:bCs/>
                <w:sz w:val="20"/>
                <w:szCs w:val="20"/>
              </w:rPr>
              <w:t>Menge:</w:t>
            </w:r>
          </w:p>
        </w:tc>
        <w:tc>
          <w:tcPr>
            <w:tcW w:w="2533" w:type="dxa"/>
          </w:tcPr>
          <w:p w14:paraId="513E4A6A" w14:textId="4F968475" w:rsidR="00931113" w:rsidRPr="00D654D2" w:rsidRDefault="00931113">
            <w:pPr>
              <w:rPr>
                <w:b/>
                <w:bCs/>
                <w:sz w:val="20"/>
                <w:szCs w:val="20"/>
              </w:rPr>
            </w:pPr>
            <w:r w:rsidRPr="00D654D2">
              <w:rPr>
                <w:b/>
                <w:bCs/>
                <w:sz w:val="20"/>
                <w:szCs w:val="20"/>
              </w:rPr>
              <w:t>Zutaten:</w:t>
            </w:r>
          </w:p>
        </w:tc>
        <w:tc>
          <w:tcPr>
            <w:tcW w:w="5695" w:type="dxa"/>
          </w:tcPr>
          <w:p w14:paraId="5DB9B6D9" w14:textId="74B24329" w:rsidR="00931113" w:rsidRPr="00D654D2" w:rsidRDefault="00931113">
            <w:pPr>
              <w:rPr>
                <w:b/>
                <w:bCs/>
                <w:sz w:val="20"/>
                <w:szCs w:val="20"/>
              </w:rPr>
            </w:pPr>
            <w:r w:rsidRPr="00D654D2">
              <w:rPr>
                <w:b/>
                <w:bCs/>
                <w:sz w:val="20"/>
                <w:szCs w:val="20"/>
              </w:rPr>
              <w:t>Zubereitung:</w:t>
            </w:r>
          </w:p>
        </w:tc>
      </w:tr>
      <w:tr w:rsidR="00931113" w:rsidRPr="00D654D2" w14:paraId="269A5FCF" w14:textId="77777777" w:rsidTr="00D654D2">
        <w:tc>
          <w:tcPr>
            <w:tcW w:w="1690" w:type="dxa"/>
          </w:tcPr>
          <w:p w14:paraId="6772800D" w14:textId="77777777" w:rsidR="00931113" w:rsidRDefault="0035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  <w:p w14:paraId="5A15BB06" w14:textId="77777777" w:rsidR="00351D7E" w:rsidRDefault="0035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EL</w:t>
            </w:r>
          </w:p>
          <w:p w14:paraId="14F4B62D" w14:textId="77777777" w:rsidR="00351D7E" w:rsidRDefault="0035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TL</w:t>
            </w:r>
          </w:p>
          <w:p w14:paraId="747E6F95" w14:textId="52C23A87" w:rsidR="00351D7E" w:rsidRDefault="0035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</w:t>
            </w:r>
          </w:p>
          <w:p w14:paraId="716E3DD1" w14:textId="77777777" w:rsidR="00351D7E" w:rsidRDefault="0035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00EBF6E" w14:textId="77777777" w:rsidR="00ED4412" w:rsidRDefault="00ED4412">
            <w:pPr>
              <w:rPr>
                <w:sz w:val="28"/>
                <w:szCs w:val="28"/>
              </w:rPr>
            </w:pPr>
          </w:p>
          <w:p w14:paraId="16DF8B62" w14:textId="77777777" w:rsidR="00ED4412" w:rsidRDefault="00ED4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37C9B718" w14:textId="77777777" w:rsidR="00ED4412" w:rsidRDefault="00ED4412">
            <w:pPr>
              <w:rPr>
                <w:sz w:val="28"/>
                <w:szCs w:val="28"/>
              </w:rPr>
            </w:pPr>
          </w:p>
          <w:p w14:paraId="206651E1" w14:textId="4B2CA2AA" w:rsidR="00ED4412" w:rsidRDefault="00ED4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Etwas</w:t>
            </w:r>
          </w:p>
          <w:p w14:paraId="018E06AB" w14:textId="77777777" w:rsidR="00ED4412" w:rsidRDefault="00ED4412">
            <w:pPr>
              <w:rPr>
                <w:sz w:val="28"/>
                <w:szCs w:val="28"/>
              </w:rPr>
            </w:pPr>
          </w:p>
          <w:p w14:paraId="3780432B" w14:textId="40189847" w:rsidR="00ED4412" w:rsidRDefault="00ED4412">
            <w:pPr>
              <w:rPr>
                <w:sz w:val="28"/>
                <w:szCs w:val="28"/>
              </w:rPr>
            </w:pPr>
          </w:p>
          <w:p w14:paraId="0A96C359" w14:textId="54D0E1DB" w:rsidR="00ED4412" w:rsidRDefault="00ED4412">
            <w:pPr>
              <w:rPr>
                <w:sz w:val="28"/>
                <w:szCs w:val="28"/>
              </w:rPr>
            </w:pPr>
          </w:p>
          <w:p w14:paraId="6C75750F" w14:textId="7118ACDE" w:rsidR="00ED4412" w:rsidRDefault="00ED4412">
            <w:pPr>
              <w:rPr>
                <w:sz w:val="28"/>
                <w:szCs w:val="28"/>
              </w:rPr>
            </w:pPr>
          </w:p>
          <w:p w14:paraId="5AACBA8E" w14:textId="2F7DC7CF" w:rsidR="00ED4412" w:rsidRDefault="00ED4412">
            <w:pPr>
              <w:rPr>
                <w:sz w:val="28"/>
                <w:szCs w:val="28"/>
              </w:rPr>
            </w:pPr>
          </w:p>
          <w:p w14:paraId="07670B19" w14:textId="172168B8" w:rsidR="00ED4412" w:rsidRDefault="00ED4412">
            <w:pPr>
              <w:rPr>
                <w:sz w:val="28"/>
                <w:szCs w:val="28"/>
              </w:rPr>
            </w:pPr>
          </w:p>
          <w:p w14:paraId="77BB1BE1" w14:textId="77777777" w:rsidR="00ED4412" w:rsidRDefault="00ED4412">
            <w:pPr>
              <w:rPr>
                <w:sz w:val="28"/>
                <w:szCs w:val="28"/>
              </w:rPr>
            </w:pPr>
          </w:p>
          <w:p w14:paraId="0D40DF24" w14:textId="77777777" w:rsidR="00ED4412" w:rsidRDefault="00ED4412">
            <w:pPr>
              <w:rPr>
                <w:sz w:val="28"/>
                <w:szCs w:val="28"/>
              </w:rPr>
            </w:pPr>
          </w:p>
          <w:p w14:paraId="33D1D800" w14:textId="0738F707" w:rsidR="00ED4412" w:rsidRPr="00D654D2" w:rsidRDefault="00ED4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Garnitur</w:t>
            </w:r>
          </w:p>
        </w:tc>
        <w:tc>
          <w:tcPr>
            <w:tcW w:w="2533" w:type="dxa"/>
          </w:tcPr>
          <w:p w14:paraId="3A19091B" w14:textId="77777777" w:rsidR="00931113" w:rsidRDefault="0035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Fetakäse</w:t>
            </w:r>
          </w:p>
          <w:p w14:paraId="01326AA7" w14:textId="77777777" w:rsidR="00351D7E" w:rsidRDefault="0035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Olivenöl</w:t>
            </w:r>
          </w:p>
          <w:p w14:paraId="55BD5AAE" w14:textId="77777777" w:rsidR="00351D7E" w:rsidRDefault="0035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Oregano</w:t>
            </w:r>
          </w:p>
          <w:p w14:paraId="217D7362" w14:textId="77777777" w:rsidR="00351D7E" w:rsidRDefault="0035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Zitrone</w:t>
            </w:r>
          </w:p>
          <w:p w14:paraId="73D320FF" w14:textId="77777777" w:rsidR="00351D7E" w:rsidRDefault="0035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Knoblauchzehe</w:t>
            </w:r>
          </w:p>
          <w:p w14:paraId="45EACAF5" w14:textId="77777777" w:rsidR="00ED4412" w:rsidRDefault="00ED4412">
            <w:pPr>
              <w:rPr>
                <w:sz w:val="28"/>
                <w:szCs w:val="28"/>
              </w:rPr>
            </w:pPr>
          </w:p>
          <w:p w14:paraId="5049F259" w14:textId="77777777" w:rsidR="00ED4412" w:rsidRDefault="00ED4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Tomaten</w:t>
            </w:r>
          </w:p>
          <w:p w14:paraId="072213A4" w14:textId="77777777" w:rsidR="00ED4412" w:rsidRDefault="00ED4412">
            <w:pPr>
              <w:rPr>
                <w:sz w:val="28"/>
                <w:szCs w:val="28"/>
              </w:rPr>
            </w:pPr>
          </w:p>
          <w:p w14:paraId="513A4778" w14:textId="77777777" w:rsidR="00ED4412" w:rsidRDefault="00ED4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Puderzucker</w:t>
            </w:r>
          </w:p>
          <w:p w14:paraId="4D4FA8B0" w14:textId="77777777" w:rsidR="00ED4412" w:rsidRDefault="00ED4412">
            <w:pPr>
              <w:rPr>
                <w:sz w:val="28"/>
                <w:szCs w:val="28"/>
              </w:rPr>
            </w:pPr>
          </w:p>
          <w:p w14:paraId="2675F554" w14:textId="7DD0A442" w:rsidR="00ED4412" w:rsidRDefault="00ED4412">
            <w:pPr>
              <w:rPr>
                <w:sz w:val="28"/>
                <w:szCs w:val="28"/>
              </w:rPr>
            </w:pPr>
          </w:p>
          <w:p w14:paraId="483A6DFD" w14:textId="049A600D" w:rsidR="00ED4412" w:rsidRDefault="00ED4412">
            <w:pPr>
              <w:rPr>
                <w:sz w:val="28"/>
                <w:szCs w:val="28"/>
              </w:rPr>
            </w:pPr>
          </w:p>
          <w:p w14:paraId="31637DBC" w14:textId="50DB52D0" w:rsidR="00ED4412" w:rsidRDefault="00ED4412">
            <w:pPr>
              <w:rPr>
                <w:sz w:val="28"/>
                <w:szCs w:val="28"/>
              </w:rPr>
            </w:pPr>
          </w:p>
          <w:p w14:paraId="0904D447" w14:textId="19504BB0" w:rsidR="00ED4412" w:rsidRDefault="00ED4412">
            <w:pPr>
              <w:rPr>
                <w:sz w:val="28"/>
                <w:szCs w:val="28"/>
              </w:rPr>
            </w:pPr>
          </w:p>
          <w:p w14:paraId="387452A4" w14:textId="61931DCA" w:rsidR="00ED4412" w:rsidRDefault="00ED4412">
            <w:pPr>
              <w:rPr>
                <w:sz w:val="28"/>
                <w:szCs w:val="28"/>
              </w:rPr>
            </w:pPr>
          </w:p>
          <w:p w14:paraId="63EAC1C5" w14:textId="77777777" w:rsidR="00ED4412" w:rsidRDefault="00ED4412">
            <w:pPr>
              <w:rPr>
                <w:sz w:val="28"/>
                <w:szCs w:val="28"/>
              </w:rPr>
            </w:pPr>
          </w:p>
          <w:p w14:paraId="498E2EBC" w14:textId="77777777" w:rsidR="00ED4412" w:rsidRDefault="00ED4412">
            <w:pPr>
              <w:rPr>
                <w:sz w:val="28"/>
                <w:szCs w:val="28"/>
              </w:rPr>
            </w:pPr>
          </w:p>
          <w:p w14:paraId="14584DA5" w14:textId="7120DAC2" w:rsidR="00ED4412" w:rsidRPr="00D654D2" w:rsidRDefault="00ED4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Basilikum</w:t>
            </w:r>
          </w:p>
        </w:tc>
        <w:tc>
          <w:tcPr>
            <w:tcW w:w="5695" w:type="dxa"/>
          </w:tcPr>
          <w:p w14:paraId="7F178EF2" w14:textId="3E203627" w:rsidR="00931113" w:rsidRDefault="00ED4412" w:rsidP="00D6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Fetakäse trockentupfen und in 4 Stücke teilen und in eine Auflaufform geben.</w:t>
            </w:r>
          </w:p>
          <w:p w14:paraId="45DACF2D" w14:textId="77777777" w:rsidR="00ED4412" w:rsidRDefault="00ED4412" w:rsidP="00D6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Olivenöl, Oregano, Abrieb der Zitrone und gepresste Knoblauchzehe miteinander als Würzöl  vermischen</w:t>
            </w:r>
          </w:p>
          <w:p w14:paraId="2F983425" w14:textId="77777777" w:rsidR="00ED4412" w:rsidRDefault="00ED4412" w:rsidP="00D654D2">
            <w:pPr>
              <w:rPr>
                <w:sz w:val="28"/>
                <w:szCs w:val="28"/>
              </w:rPr>
            </w:pPr>
          </w:p>
          <w:p w14:paraId="0A6AF60A" w14:textId="77777777" w:rsidR="00ED4412" w:rsidRDefault="00ED4412" w:rsidP="00D6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Tomaten waschen, halbieren, Stielansatz ausschneiden.</w:t>
            </w:r>
          </w:p>
          <w:p w14:paraId="34ED4D02" w14:textId="77777777" w:rsidR="00ED4412" w:rsidRDefault="00ED4412" w:rsidP="00D6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Schnittflächen mit Puderzucker bestreuen und mit der Schnittfläche nach unten ebenfalls in die Auflaufform setzen</w:t>
            </w:r>
          </w:p>
          <w:p w14:paraId="140B829F" w14:textId="77777777" w:rsidR="00ED4412" w:rsidRDefault="00ED4412" w:rsidP="00D654D2">
            <w:pPr>
              <w:rPr>
                <w:sz w:val="28"/>
                <w:szCs w:val="28"/>
              </w:rPr>
            </w:pPr>
          </w:p>
          <w:p w14:paraId="6E3EA7D2" w14:textId="77777777" w:rsidR="00ED4412" w:rsidRDefault="00ED4412" w:rsidP="00D6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Tomaten und Fetakäse mit dem Würzöl bestreichen</w:t>
            </w:r>
          </w:p>
          <w:p w14:paraId="7B15473A" w14:textId="77777777" w:rsidR="00ED4412" w:rsidRDefault="00ED4412" w:rsidP="00D654D2">
            <w:pPr>
              <w:rPr>
                <w:sz w:val="28"/>
                <w:szCs w:val="28"/>
              </w:rPr>
            </w:pPr>
          </w:p>
          <w:p w14:paraId="66237406" w14:textId="77777777" w:rsidR="00ED4412" w:rsidRDefault="00ED4412" w:rsidP="00D6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 220°C ca. 15 Minuten backen</w:t>
            </w:r>
          </w:p>
          <w:p w14:paraId="670BA2B3" w14:textId="77777777" w:rsidR="00ED4412" w:rsidRDefault="00ED4412" w:rsidP="00D654D2">
            <w:pPr>
              <w:rPr>
                <w:sz w:val="28"/>
                <w:szCs w:val="28"/>
              </w:rPr>
            </w:pPr>
          </w:p>
          <w:p w14:paraId="1AA77E06" w14:textId="7C4BAA49" w:rsidR="00ED4412" w:rsidRPr="00D654D2" w:rsidRDefault="00ED4412" w:rsidP="00D6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Basilikum garniert servieren</w:t>
            </w:r>
          </w:p>
        </w:tc>
      </w:tr>
    </w:tbl>
    <w:p w14:paraId="1193B24E" w14:textId="60297A0D" w:rsidR="00931113" w:rsidRDefault="00931113"/>
    <w:p w14:paraId="323C338B" w14:textId="0548F9AA" w:rsidR="00ED4412" w:rsidRDefault="00ED4412">
      <w:r>
        <w:t>Enthält ca. 370 mg Calcium pro Portion</w:t>
      </w:r>
    </w:p>
    <w:sectPr w:rsidR="00ED4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13"/>
    <w:rsid w:val="00351D7E"/>
    <w:rsid w:val="008627D9"/>
    <w:rsid w:val="00931113"/>
    <w:rsid w:val="00D654D2"/>
    <w:rsid w:val="00ED4412"/>
    <w:rsid w:val="00F06056"/>
    <w:rsid w:val="75A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A3C0"/>
  <w15:chartTrackingRefBased/>
  <w15:docId w15:val="{9ABE02B5-9FBC-4B0C-979E-39BBBC63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Ixmeier Renate</dc:creator>
  <cp:keywords/>
  <dc:description/>
  <cp:lastModifiedBy>Ixmeier Renate</cp:lastModifiedBy>
  <cp:revision>2</cp:revision>
  <cp:lastPrinted>2022-05-21T17:21:00Z</cp:lastPrinted>
  <dcterms:created xsi:type="dcterms:W3CDTF">2022-05-22T18:00:00Z</dcterms:created>
  <dcterms:modified xsi:type="dcterms:W3CDTF">2022-05-22T18:00:00Z</dcterms:modified>
</cp:coreProperties>
</file>